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66" w:rsidRPr="00D27C8F" w:rsidRDefault="00BB0166" w:rsidP="00BB0166">
      <w:pPr>
        <w:pStyle w:val="a3"/>
        <w:jc w:val="center"/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 w:rsidRPr="00D27C8F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Механикадағы ұқсастық әдістері және өлшем бірліктер 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en-US"/>
        </w:rPr>
        <w:t>7M05405-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</w:rPr>
        <w:t>Механика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kk-KZ"/>
        </w:rPr>
        <w:t xml:space="preserve"> және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</w:rPr>
        <w:t xml:space="preserve"> энергетика</w:t>
      </w:r>
      <w:r w:rsidRPr="00D27C8F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Дәріс </w:t>
      </w: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9</w:t>
      </w:r>
      <w:r w:rsidRPr="00D27C8F"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 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kk-KZ"/>
        </w:rPr>
        <w:t>Қысқа конспект</w:t>
      </w:r>
      <w:r>
        <w:rPr>
          <w:rFonts w:ascii="Times New Roman" w:hAnsi="Times New Roman" w:cs="Times New Roman"/>
          <w:color w:val="6666FF"/>
          <w:sz w:val="18"/>
          <w:szCs w:val="18"/>
          <w:u w:val="single"/>
          <w:lang w:val="en-US"/>
        </w:rPr>
        <w:t xml:space="preserve"> 9</w:t>
      </w:r>
      <w:r w:rsidRPr="00D27C8F"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 </w:t>
      </w:r>
    </w:p>
    <w:p w:rsidR="00BB0166" w:rsidRDefault="00BB0166" w:rsidP="00BB0166">
      <w:pPr>
        <w:pStyle w:val="a3"/>
        <w:ind w:left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53B2" w:rsidRDefault="00BB0166" w:rsidP="00BB0166">
      <w:pPr>
        <w:pStyle w:val="a3"/>
        <w:ind w:left="567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9-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дәріс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EA37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353B2" w:rsidRPr="00EA373A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D353B2" w:rsidRPr="00EA373A">
        <w:rPr>
          <w:rFonts w:ascii="Times New Roman" w:hAnsi="Times New Roman" w:cs="Times New Roman"/>
          <w:b/>
          <w:sz w:val="24"/>
          <w:szCs w:val="24"/>
        </w:rPr>
        <w:t>еханикалық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353B2" w:rsidRPr="00EA373A">
        <w:rPr>
          <w:rFonts w:ascii="Times New Roman" w:hAnsi="Times New Roman" w:cs="Times New Roman"/>
          <w:b/>
          <w:sz w:val="24"/>
          <w:szCs w:val="24"/>
        </w:rPr>
        <w:t>жүйелердің</w:t>
      </w:r>
      <w:r w:rsidR="00D353B2" w:rsidRPr="00BB01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353B2" w:rsidRPr="00EA373A">
        <w:rPr>
          <w:rFonts w:ascii="Times New Roman" w:hAnsi="Times New Roman" w:cs="Times New Roman"/>
          <w:b/>
          <w:sz w:val="24"/>
          <w:szCs w:val="24"/>
        </w:rPr>
        <w:t>ұқсасты</w:t>
      </w:r>
      <w:r w:rsidR="00D353B2">
        <w:rPr>
          <w:rFonts w:ascii="Times New Roman" w:hAnsi="Times New Roman" w:cs="Times New Roman"/>
          <w:b/>
          <w:sz w:val="24"/>
          <w:szCs w:val="24"/>
          <w:lang w:val="kk-KZ"/>
        </w:rPr>
        <w:t>лы</w:t>
      </w:r>
      <w:r w:rsidR="00D353B2" w:rsidRPr="00EA373A">
        <w:rPr>
          <w:rFonts w:ascii="Times New Roman" w:hAnsi="Times New Roman" w:cs="Times New Roman"/>
          <w:b/>
          <w:sz w:val="24"/>
          <w:szCs w:val="24"/>
        </w:rPr>
        <w:t>қ</w:t>
      </w:r>
      <w:r w:rsidR="00D353B2" w:rsidRPr="00BB01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353B2" w:rsidRPr="00EA373A">
        <w:rPr>
          <w:rFonts w:ascii="Times New Roman" w:hAnsi="Times New Roman" w:cs="Times New Roman"/>
          <w:b/>
          <w:sz w:val="24"/>
          <w:szCs w:val="24"/>
        </w:rPr>
        <w:t>теориясы</w:t>
      </w:r>
      <w:proofErr w:type="spellEnd"/>
    </w:p>
    <w:p w:rsidR="00D353B2" w:rsidRDefault="00D353B2" w:rsidP="00D353B2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53B2" w:rsidRPr="00EA373A" w:rsidRDefault="00D353B2" w:rsidP="00D353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A373A">
        <w:rPr>
          <w:rFonts w:ascii="Times New Roman" w:hAnsi="Times New Roman" w:cs="Times New Roman"/>
          <w:sz w:val="24"/>
          <w:szCs w:val="24"/>
          <w:lang w:val="en-US"/>
        </w:rPr>
        <w:t>Механикалық</w:t>
      </w:r>
      <w:proofErr w:type="spellEnd"/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жүйелердің</w:t>
      </w:r>
      <w:proofErr w:type="spellEnd"/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ұқсасты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лы</w:t>
      </w:r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қ 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теориясы</w:t>
      </w:r>
      <w:proofErr w:type="spellEnd"/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екі</w:t>
      </w:r>
      <w:proofErr w:type="spellEnd"/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геометриялық</w:t>
      </w:r>
      <w:proofErr w:type="spellEnd"/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ұқсас</w:t>
      </w:r>
      <w:proofErr w:type="spellEnd"/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құрылы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мдардың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жұмыс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жасау шарттарын 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салыстыру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дың</w:t>
      </w:r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тәжірибелік</w:t>
      </w:r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сұр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ағын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ан</w:t>
      </w:r>
      <w:proofErr w:type="spellEnd"/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туындады</w:t>
      </w:r>
      <w:proofErr w:type="spellEnd"/>
      <w:r w:rsidRPr="00EA373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A373A">
        <w:rPr>
          <w:rFonts w:ascii="Times New Roman" w:hAnsi="Times New Roman" w:cs="Times New Roman"/>
          <w:sz w:val="24"/>
          <w:szCs w:val="24"/>
          <w:lang w:val="en-US"/>
        </w:rPr>
        <w:t>Механикалық</w:t>
      </w:r>
      <w:proofErr w:type="spellEnd"/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ұқсастық</w:t>
      </w:r>
      <w:proofErr w:type="spellEnd"/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туралы</w:t>
      </w:r>
      <w:proofErr w:type="spellEnd"/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негізгі</w:t>
      </w:r>
      <w:proofErr w:type="spellEnd"/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теореманы</w:t>
      </w:r>
      <w:proofErr w:type="spellEnd"/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Ньютон</w:t>
      </w:r>
      <w:proofErr w:type="spellEnd"/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өзінің</w:t>
      </w:r>
      <w:proofErr w:type="spellEnd"/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абиғи</w:t>
      </w:r>
      <w:proofErr w:type="spellEnd"/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философияның</w:t>
      </w:r>
      <w:proofErr w:type="spellEnd"/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мате</w:t>
      </w:r>
      <w:r>
        <w:rPr>
          <w:rFonts w:ascii="Times New Roman" w:hAnsi="Times New Roman" w:cs="Times New Roman"/>
          <w:sz w:val="24"/>
          <w:szCs w:val="24"/>
          <w:lang w:val="en-US"/>
        </w:rPr>
        <w:t>матикалық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принциптерінде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r>
        <w:rPr>
          <w:rFonts w:ascii="Times New Roman" w:hAnsi="Times New Roman" w:cs="Times New Roman"/>
          <w:sz w:val="24"/>
          <w:szCs w:val="24"/>
          <w:lang w:val="kk-KZ"/>
        </w:rPr>
        <w:t>келтірілген</w:t>
      </w:r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онда</w:t>
      </w:r>
      <w:proofErr w:type="spellEnd"/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осы</w:t>
      </w:r>
      <w:proofErr w:type="spellEnd"/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теорема</w:t>
      </w:r>
      <w:proofErr w:type="spellEnd"/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негізінде</w:t>
      </w:r>
      <w:proofErr w:type="spellEnd"/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сұйықтықтың</w:t>
      </w:r>
      <w:proofErr w:type="spellEnd"/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ондағы 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қозғалатын</w:t>
      </w:r>
      <w:proofErr w:type="spellEnd"/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денелерге</w:t>
      </w:r>
      <w:proofErr w:type="spellEnd"/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кедергі з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аңы</w:t>
      </w:r>
      <w:proofErr w:type="spellEnd"/>
      <w:r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373A">
        <w:rPr>
          <w:rFonts w:ascii="Times New Roman" w:hAnsi="Times New Roman" w:cs="Times New Roman"/>
          <w:sz w:val="24"/>
          <w:szCs w:val="24"/>
          <w:lang w:val="en-US"/>
        </w:rPr>
        <w:t>алынады</w:t>
      </w:r>
      <w:proofErr w:type="spellEnd"/>
      <w:r w:rsidRPr="00EA373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D353B2" w:rsidRPr="002C5513" w:rsidRDefault="00716D2C" w:rsidP="00D353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2 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,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…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>және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 xml:space="preserve"> 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'</m:t>
            </m:r>
          </m:sup>
        </m:sSubSup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, 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'</m:t>
            </m:r>
          </m:sup>
        </m:sSubSup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, 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…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, 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'</m:t>
            </m:r>
          </m:sup>
        </m:sSubSup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</m:oMath>
      <w:r w:rsidR="00D353B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екі </w:t>
      </w:r>
      <w:proofErr w:type="spellStart"/>
      <w:r w:rsidR="00D353B2" w:rsidRPr="00EA373A">
        <w:rPr>
          <w:rFonts w:ascii="Times New Roman" w:hAnsi="Times New Roman" w:cs="Times New Roman"/>
          <w:sz w:val="24"/>
          <w:szCs w:val="24"/>
          <w:lang w:val="en-US"/>
        </w:rPr>
        <w:t>нүктелер</w:t>
      </w:r>
      <w:proofErr w:type="spellEnd"/>
      <w:r w:rsidR="00D353B2"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53B2" w:rsidRPr="00EA373A">
        <w:rPr>
          <w:rFonts w:ascii="Times New Roman" w:hAnsi="Times New Roman" w:cs="Times New Roman"/>
          <w:sz w:val="24"/>
          <w:szCs w:val="24"/>
          <w:lang w:val="en-US"/>
        </w:rPr>
        <w:t>жүйесі</w:t>
      </w:r>
      <w:proofErr w:type="spellEnd"/>
      <w:r w:rsidR="00D353B2"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53B2" w:rsidRPr="002C5513">
        <w:rPr>
          <w:rFonts w:ascii="Times New Roman" w:hAnsi="Times New Roman" w:cs="Times New Roman"/>
          <w:b/>
          <w:i/>
          <w:sz w:val="24"/>
          <w:szCs w:val="24"/>
          <w:lang w:val="en-US"/>
        </w:rPr>
        <w:t>геометриялық</w:t>
      </w:r>
      <w:proofErr w:type="spellEnd"/>
      <w:r w:rsidR="00D353B2" w:rsidRPr="002C551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D353B2" w:rsidRPr="002C5513">
        <w:rPr>
          <w:rFonts w:ascii="Times New Roman" w:hAnsi="Times New Roman" w:cs="Times New Roman"/>
          <w:b/>
          <w:i/>
          <w:sz w:val="24"/>
          <w:szCs w:val="24"/>
          <w:lang w:val="en-US"/>
        </w:rPr>
        <w:t>ұқсас</w:t>
      </w:r>
      <w:proofErr w:type="spellEnd"/>
      <w:r w:rsidR="00D353B2"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53B2" w:rsidRPr="00EA373A">
        <w:rPr>
          <w:rFonts w:ascii="Times New Roman" w:hAnsi="Times New Roman" w:cs="Times New Roman"/>
          <w:sz w:val="24"/>
          <w:szCs w:val="24"/>
          <w:lang w:val="en-US"/>
        </w:rPr>
        <w:t>деп</w:t>
      </w:r>
      <w:proofErr w:type="spellEnd"/>
      <w:r w:rsidR="00D353B2"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53B2" w:rsidRPr="00EA373A">
        <w:rPr>
          <w:rFonts w:ascii="Times New Roman" w:hAnsi="Times New Roman" w:cs="Times New Roman"/>
          <w:sz w:val="24"/>
          <w:szCs w:val="24"/>
          <w:lang w:val="en-US"/>
        </w:rPr>
        <w:t>аталады</w:t>
      </w:r>
      <w:proofErr w:type="spellEnd"/>
      <w:r w:rsidR="00D353B2"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353B2" w:rsidRPr="00EA373A">
        <w:rPr>
          <w:rFonts w:ascii="Times New Roman" w:hAnsi="Times New Roman" w:cs="Times New Roman"/>
          <w:sz w:val="24"/>
          <w:szCs w:val="24"/>
          <w:lang w:val="en-US"/>
        </w:rPr>
        <w:t>егер</w:t>
      </w:r>
      <w:proofErr w:type="spellEnd"/>
      <w:r w:rsidR="00D353B2"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53B2" w:rsidRPr="00EA373A">
        <w:rPr>
          <w:rFonts w:ascii="Times New Roman" w:hAnsi="Times New Roman" w:cs="Times New Roman"/>
          <w:sz w:val="24"/>
          <w:szCs w:val="24"/>
          <w:lang w:val="en-US"/>
        </w:rPr>
        <w:t>осы</w:t>
      </w:r>
      <w:proofErr w:type="spellEnd"/>
      <w:r w:rsidR="00D353B2"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53B2" w:rsidRPr="00EA373A">
        <w:rPr>
          <w:rFonts w:ascii="Times New Roman" w:hAnsi="Times New Roman" w:cs="Times New Roman"/>
          <w:sz w:val="24"/>
          <w:szCs w:val="24"/>
          <w:lang w:val="en-US"/>
        </w:rPr>
        <w:t>жүйелердің</w:t>
      </w:r>
      <w:proofErr w:type="spellEnd"/>
      <w:r w:rsidR="00D353B2"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53B2" w:rsidRPr="00EA373A">
        <w:rPr>
          <w:rFonts w:ascii="Times New Roman" w:hAnsi="Times New Roman" w:cs="Times New Roman"/>
          <w:sz w:val="24"/>
          <w:szCs w:val="24"/>
          <w:lang w:val="en-US"/>
        </w:rPr>
        <w:t>нүктелері</w:t>
      </w:r>
      <w:proofErr w:type="spellEnd"/>
      <w:r w:rsidR="00D353B2"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53B2" w:rsidRPr="00EA373A">
        <w:rPr>
          <w:rFonts w:ascii="Times New Roman" w:hAnsi="Times New Roman" w:cs="Times New Roman"/>
          <w:sz w:val="24"/>
          <w:szCs w:val="24"/>
          <w:lang w:val="en-US"/>
        </w:rPr>
        <w:t>арасында</w:t>
      </w:r>
      <w:proofErr w:type="spellEnd"/>
      <w:r w:rsidR="00D353B2"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53B2">
        <w:rPr>
          <w:rFonts w:ascii="Times New Roman" w:hAnsi="Times New Roman" w:cs="Times New Roman"/>
          <w:sz w:val="24"/>
          <w:szCs w:val="24"/>
          <w:lang w:val="kk-KZ"/>
        </w:rPr>
        <w:t>өзара біржақты</w:t>
      </w:r>
      <w:r w:rsidR="00D353B2"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53B2" w:rsidRPr="00EA373A">
        <w:rPr>
          <w:rFonts w:ascii="Times New Roman" w:hAnsi="Times New Roman" w:cs="Times New Roman"/>
          <w:sz w:val="24"/>
          <w:szCs w:val="24"/>
          <w:lang w:val="en-US"/>
        </w:rPr>
        <w:t>сәйкес</w:t>
      </w:r>
      <w:proofErr w:type="spellEnd"/>
      <w:r w:rsidR="00D353B2">
        <w:rPr>
          <w:rFonts w:ascii="Times New Roman" w:hAnsi="Times New Roman" w:cs="Times New Roman"/>
          <w:sz w:val="24"/>
          <w:szCs w:val="24"/>
          <w:lang w:val="kk-KZ"/>
        </w:rPr>
        <w:t>тікті,</w:t>
      </w:r>
      <w:r w:rsidR="00D353B2" w:rsidRPr="00EA3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53B2">
        <w:rPr>
          <w:rFonts w:ascii="Times New Roman" w:hAnsi="Times New Roman" w:cs="Times New Roman"/>
          <w:sz w:val="24"/>
          <w:szCs w:val="24"/>
          <w:lang w:val="kk-KZ"/>
        </w:rPr>
        <w:t xml:space="preserve">сәйкес келетін сызықтар әрқашан </w:t>
      </w:r>
      <w:proofErr w:type="spellStart"/>
      <w:r w:rsidR="00D353B2">
        <w:rPr>
          <w:rFonts w:ascii="Times New Roman" w:hAnsi="Times New Roman" w:cs="Times New Roman"/>
          <w:sz w:val="24"/>
          <w:szCs w:val="24"/>
          <w:lang w:val="en-US"/>
        </w:rPr>
        <w:t>тұрақты</w:t>
      </w:r>
      <w:proofErr w:type="spellEnd"/>
      <w:r w:rsidR="00D353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53B2">
        <w:rPr>
          <w:rFonts w:ascii="Times New Roman" w:hAnsi="Times New Roman" w:cs="Times New Roman"/>
          <w:sz w:val="24"/>
          <w:szCs w:val="24"/>
          <w:lang w:val="en-US"/>
        </w:rPr>
        <w:t>қатынаста</w:t>
      </w:r>
      <w:proofErr w:type="spellEnd"/>
      <w:r w:rsidR="00D353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53B2">
        <w:rPr>
          <w:rFonts w:ascii="Times New Roman" w:hAnsi="Times New Roman" w:cs="Times New Roman"/>
          <w:sz w:val="24"/>
          <w:szCs w:val="24"/>
          <w:lang w:val="kk-KZ"/>
        </w:rPr>
        <w:t xml:space="preserve">орнатуға </w:t>
      </w:r>
      <w:proofErr w:type="spellStart"/>
      <w:r w:rsidR="00D353B2">
        <w:rPr>
          <w:rFonts w:ascii="Times New Roman" w:hAnsi="Times New Roman" w:cs="Times New Roman"/>
          <w:sz w:val="24"/>
          <w:szCs w:val="24"/>
          <w:lang w:val="en-US"/>
        </w:rPr>
        <w:t>болатындай</w:t>
      </w:r>
      <w:proofErr w:type="spellEnd"/>
      <w:r w:rsidR="00D353B2">
        <w:rPr>
          <w:rFonts w:ascii="Times New Roman" w:hAnsi="Times New Roman" w:cs="Times New Roman"/>
          <w:sz w:val="24"/>
          <w:szCs w:val="24"/>
          <w:lang w:val="kk-KZ"/>
        </w:rPr>
        <w:t>, келесідей</w:t>
      </w:r>
    </w:p>
    <w:p w:rsidR="00D353B2" w:rsidRDefault="00D353B2" w:rsidP="00D353B2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353B2" w:rsidRPr="00251718" w:rsidRDefault="00716D2C" w:rsidP="00D353B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 xml:space="preserve"> 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j</m:t>
                </m:r>
              </m:sub>
            </m:sSub>
          </m:num>
          <m:den>
            <m:sSubSup>
              <m:sSub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i</m:t>
                </m:r>
              </m:sub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'</m:t>
                </m:r>
              </m:sup>
            </m:sSubSup>
            <m:sSubSup>
              <m:sSub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j</m:t>
                </m:r>
              </m:sub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'</m:t>
                </m:r>
              </m:sup>
            </m:sSubSup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λ</m:t>
        </m:r>
      </m:oMath>
      <w:r w:rsidR="00D353B2"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i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j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=1, 2, 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…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n</m:t>
        </m:r>
      </m:oMath>
    </w:p>
    <w:p w:rsidR="00D353B2" w:rsidRDefault="00D353B2" w:rsidP="00D353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Егер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2 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,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…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m:oMath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bSup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bSup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…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bSup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</m:t>
        </m:r>
      </m:oMath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екі геометриялық ұқсас жүйелер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нүктелері 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>массалармен жабдықталған болса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 (яғни,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материалдық нүктелер болады)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егер сәйкес нүктелердің массалары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2 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,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…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m:oMath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bSup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bSup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…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bSup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болса, 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>тұрақт</w:t>
      </w:r>
      <w:r>
        <w:rPr>
          <w:rFonts w:ascii="Times New Roman" w:hAnsi="Times New Roman" w:cs="Times New Roman"/>
          <w:sz w:val="24"/>
          <w:szCs w:val="24"/>
          <w:lang w:val="kk-KZ"/>
        </w:rPr>
        <w:t>ы қатынаста болады, яғни</w:t>
      </w:r>
    </w:p>
    <w:p w:rsidR="00D353B2" w:rsidRDefault="00D353B2" w:rsidP="00D353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353B2" w:rsidRPr="00251718" w:rsidRDefault="00716D2C" w:rsidP="00D353B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i</m:t>
                </m:r>
              </m:sub>
            </m:sSub>
          </m:num>
          <m:den>
            <m:sSubSup>
              <m:sSub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i</m:t>
                </m:r>
              </m:sub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'</m:t>
                </m:r>
              </m:sup>
            </m:sSubSup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μ,</m:t>
        </m:r>
      </m:oMath>
      <w:r w:rsidR="00D353B2"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i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=1, 2, 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…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n</m:t>
        </m:r>
      </m:oMath>
    </w:p>
    <w:p w:rsidR="00D353B2" w:rsidRPr="00251718" w:rsidRDefault="00D353B2" w:rsidP="00D353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мұндай материалдық нүктелер жүйелері </w:t>
      </w:r>
      <w:r w:rsidRPr="0016689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03D3A">
        <w:rPr>
          <w:rFonts w:ascii="Times New Roman" w:hAnsi="Times New Roman" w:cs="Times New Roman"/>
          <w:b/>
          <w:i/>
          <w:sz w:val="24"/>
          <w:szCs w:val="24"/>
          <w:lang w:val="kk-KZ"/>
        </w:rPr>
        <w:t>материалдық ұқсас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 деп аталады.</w:t>
      </w:r>
    </w:p>
    <w:p w:rsidR="00D353B2" w:rsidRPr="00251718" w:rsidRDefault="00D353B2" w:rsidP="00D353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51718">
        <w:rPr>
          <w:rFonts w:ascii="Times New Roman" w:hAnsi="Times New Roman" w:cs="Times New Roman"/>
          <w:sz w:val="24"/>
          <w:szCs w:val="24"/>
          <w:lang w:val="kk-KZ"/>
        </w:rPr>
        <w:t>Екі нүкте жүйесінің  (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S</m:t>
        </m:r>
      </m:oMath>
      <w:r w:rsidRPr="00251718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>және (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 w:rsidRPr="00251718">
        <w:rPr>
          <w:rFonts w:ascii="Times New Roman" w:hAnsi="Times New Roman" w:cs="Times New Roman"/>
          <w:sz w:val="24"/>
          <w:szCs w:val="24"/>
          <w:lang w:val="kk-KZ"/>
        </w:rPr>
        <w:t>) геометриялық ұқсастығын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 кез-келген </w:t>
      </w:r>
      <w:r w:rsidRPr="00251718">
        <w:rPr>
          <w:rFonts w:ascii="Times New Roman" w:hAnsi="Times New Roman" w:cs="Times New Roman"/>
          <w:i/>
          <w:sz w:val="24"/>
          <w:szCs w:val="24"/>
          <w:lang w:val="kk-KZ"/>
        </w:rPr>
        <w:t>t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 моментіндегі (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S) </m:t>
        </m:r>
      </m:oMath>
      <w:r w:rsidRPr="00251718">
        <w:rPr>
          <w:rFonts w:ascii="Times New Roman" w:hAnsi="Times New Roman" w:cs="Times New Roman"/>
          <w:sz w:val="24"/>
          <w:szCs w:val="24"/>
          <w:lang w:val="kk-KZ"/>
        </w:rPr>
        <w:t>жүйенің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конфигурациясын 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>(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) жүйенің конфигурациясымен басқа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 (атап айтқанда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t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моментінде 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салыстыру арқылы орнатуға болады; бұл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моменттерді </w:t>
      </w:r>
      <w:r w:rsidRPr="00F726F2">
        <w:rPr>
          <w:rFonts w:ascii="Times New Roman" w:hAnsi="Times New Roman" w:cs="Times New Roman"/>
          <w:b/>
          <w:i/>
          <w:sz w:val="24"/>
          <w:szCs w:val="24"/>
          <w:lang w:val="kk-KZ"/>
        </w:rPr>
        <w:t>сәйкес моменттер</w:t>
      </w:r>
      <w:r>
        <w:rPr>
          <w:rFonts w:ascii="Times New Roman" w:hAnsi="Times New Roman" w:cs="Times New Roman"/>
          <w:sz w:val="24"/>
          <w:szCs w:val="24"/>
          <w:lang w:val="kk-KZ"/>
        </w:rPr>
        <w:t>, деп атаймыз. Егер дербес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 жағдайда (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S</m:t>
        </m:r>
      </m:oMath>
      <w:r w:rsidRPr="00251718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>және (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>
        <w:rPr>
          <w:rFonts w:ascii="Times New Roman" w:hAnsi="Times New Roman" w:cs="Times New Roman"/>
          <w:sz w:val="24"/>
          <w:szCs w:val="24"/>
          <w:lang w:val="kk-KZ"/>
        </w:rPr>
        <w:t>) жүйелері өзгеруге келмейтін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 болса, онда </w:t>
      </w:r>
      <w:r w:rsidRPr="00251718">
        <w:rPr>
          <w:rFonts w:ascii="Times New Roman" w:hAnsi="Times New Roman" w:cs="Times New Roman"/>
          <w:i/>
          <w:sz w:val="24"/>
          <w:szCs w:val="24"/>
          <w:lang w:val="kk-KZ"/>
        </w:rPr>
        <w:t>t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тиісті моменттері үшін орнатылған осы жүйелердің геометриялық ұқсастығы (атап айтқанда, бір </w:t>
      </w:r>
      <w:r>
        <w:rPr>
          <w:rFonts w:ascii="Times New Roman" w:hAnsi="Times New Roman" w:cs="Times New Roman"/>
          <w:sz w:val="24"/>
          <w:szCs w:val="24"/>
          <w:lang w:val="kk-KZ"/>
        </w:rPr>
        <w:t>момент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 үшін) барлық уақытта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сақталады, яғни екі өзгеруге келмейтін 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>жүйенің геометриялық ұқсастығы бұзылмайды.</w:t>
      </w:r>
    </w:p>
    <w:p w:rsidR="00D353B2" w:rsidRPr="00251718" w:rsidRDefault="00D353B2" w:rsidP="00D353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51718">
        <w:rPr>
          <w:rFonts w:ascii="Times New Roman" w:hAnsi="Times New Roman" w:cs="Times New Roman"/>
          <w:sz w:val="24"/>
          <w:szCs w:val="24"/>
          <w:lang w:val="kk-KZ"/>
        </w:rPr>
        <w:t>Екі нүктелік жүйенің (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S</m:t>
        </m:r>
      </m:oMath>
      <w:r w:rsidRPr="00251718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>және (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) кинематикалық ұқсастығын анықтау үшін </w:t>
      </w:r>
      <w:r w:rsidRPr="00251718">
        <w:rPr>
          <w:rFonts w:ascii="Times New Roman" w:hAnsi="Times New Roman" w:cs="Times New Roman"/>
          <w:i/>
          <w:sz w:val="24"/>
          <w:szCs w:val="24"/>
          <w:lang w:val="kk-KZ"/>
        </w:rPr>
        <w:t>O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санақ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 жүйесіне қатысты (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S</m:t>
        </m:r>
      </m:oMath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жүйенің қозғалысын қарастырайық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O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санақ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жүйесіне қатысты  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>(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)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жүйенің қозғалысын қарастырайық, сонымен қатар </w:t>
      </w:r>
      <w:r w:rsidRPr="00251718">
        <w:rPr>
          <w:rFonts w:ascii="Times New Roman" w:hAnsi="Times New Roman" w:cs="Times New Roman"/>
          <w:i/>
          <w:sz w:val="24"/>
          <w:szCs w:val="24"/>
          <w:lang w:val="kk-KZ"/>
        </w:rPr>
        <w:t>O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O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санақ жүйелері 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Ω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бас санақ жүйесіне қатысты 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қозғалмайды; 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sz w:val="24"/>
          <w:szCs w:val="24"/>
          <w:lang w:val="kk-KZ"/>
        </w:rPr>
        <w:t>да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51718">
        <w:rPr>
          <w:rFonts w:ascii="Times New Roman" w:hAnsi="Times New Roman" w:cs="Times New Roman"/>
          <w:i/>
          <w:sz w:val="24"/>
          <w:szCs w:val="24"/>
          <w:lang w:val="kk-KZ"/>
        </w:rPr>
        <w:t>(S) O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>-мен бірге (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 w:rsidRPr="00251718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O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8C4522">
        <w:rPr>
          <w:rFonts w:ascii="Times New Roman" w:eastAsiaTheme="minorEastAsia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мен бірге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 уақыт </w:t>
      </w:r>
      <w:r>
        <w:rPr>
          <w:rFonts w:ascii="Times New Roman" w:hAnsi="Times New Roman" w:cs="Times New Roman"/>
          <w:sz w:val="24"/>
          <w:szCs w:val="24"/>
          <w:lang w:val="kk-KZ"/>
        </w:rPr>
        <w:t>өзгеруіне қатысты өзгеретін фигуралар,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 оларды жаңа нүктелік жүйелер (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OS</m:t>
        </m:r>
      </m:oMath>
      <w:r w:rsidRPr="00251718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>және (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O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>деп санауға болады.</w:t>
      </w:r>
    </w:p>
    <w:p w:rsidR="00D353B2" w:rsidRPr="00DA08D5" w:rsidRDefault="00D353B2" w:rsidP="00D353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Егер </w:t>
      </w:r>
      <w:r w:rsidRPr="00E113FF">
        <w:rPr>
          <w:rFonts w:ascii="Times New Roman" w:hAnsi="Times New Roman" w:cs="Times New Roman"/>
          <w:sz w:val="24"/>
          <w:szCs w:val="24"/>
          <w:lang w:val="kk-KZ"/>
        </w:rPr>
        <w:t xml:space="preserve">t 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сәйкес моменттердің үзілісс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сіз тізбегін орнатуға болатын болса (бірдей бастапқы </w:t>
      </w:r>
      <w:r>
        <w:rPr>
          <w:rFonts w:ascii="Times New Roman" w:hAnsi="Times New Roman" w:cs="Times New Roman"/>
          <w:sz w:val="24"/>
          <w:szCs w:val="24"/>
          <w:lang w:val="kk-KZ"/>
        </w:rPr>
        <w:t>моменттен бастап есептелетін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), олар үшін </w:t>
      </w:r>
      <w:r w:rsidRPr="00E113FF">
        <w:rPr>
          <w:rFonts w:ascii="Times New Roman" w:hAnsi="Times New Roman" w:cs="Times New Roman"/>
          <w:sz w:val="24"/>
          <w:szCs w:val="24"/>
          <w:lang w:val="kk-KZ"/>
        </w:rPr>
        <w:t>(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OS</m:t>
        </m:r>
      </m:oMath>
      <w:r w:rsidRPr="00E113FF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Pr="00E113FF">
        <w:rPr>
          <w:rFonts w:ascii="Times New Roman" w:hAnsi="Times New Roman" w:cs="Times New Roman"/>
          <w:sz w:val="24"/>
          <w:szCs w:val="24"/>
          <w:lang w:val="kk-KZ"/>
        </w:rPr>
        <w:t>(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O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 w:rsidRPr="00E113FF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>жүйелер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 геометриялық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уақыт 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ұқсастық қатынасы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λ</m:t>
        </m:r>
      </m:oMath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тұрақтысынан тәуелс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з 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>бола</w:t>
      </w:r>
      <w:r>
        <w:rPr>
          <w:rFonts w:ascii="Times New Roman" w:hAnsi="Times New Roman" w:cs="Times New Roman"/>
          <w:sz w:val="24"/>
          <w:szCs w:val="24"/>
          <w:lang w:val="kk-KZ"/>
        </w:rPr>
        <w:t>тын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>, ал сәйкес момент</w:t>
      </w:r>
      <w:r w:rsidRPr="00E113FF">
        <w:rPr>
          <w:rFonts w:ascii="Times New Roman" w:hAnsi="Times New Roman" w:cs="Times New Roman"/>
          <w:sz w:val="24"/>
          <w:szCs w:val="24"/>
          <w:lang w:val="kk-KZ"/>
        </w:rPr>
        <w:t>тер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бір</w:t>
      </w:r>
      <w:r w:rsidRPr="00331C09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бірімен келесі қатынас</w:t>
      </w:r>
      <w:r w:rsidRPr="00251718">
        <w:rPr>
          <w:rFonts w:ascii="Times New Roman" w:hAnsi="Times New Roman" w:cs="Times New Roman"/>
          <w:sz w:val="24"/>
          <w:szCs w:val="24"/>
          <w:lang w:val="kk-KZ"/>
        </w:rPr>
        <w:t xml:space="preserve"> арқылы байланыс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қан </w:t>
      </w:r>
    </w:p>
    <w:p w:rsidR="00D353B2" w:rsidRPr="00DA08D5" w:rsidRDefault="00D353B2" w:rsidP="00D353B2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353B2" w:rsidRPr="00DE4035" w:rsidRDefault="00D353B2" w:rsidP="00D353B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t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τ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p>
        <m:r>
          <w:rPr>
            <w:rFonts w:ascii="Cambria Math" w:hAnsi="Times New Roman" w:cs="Times New Roman"/>
            <w:sz w:val="24"/>
            <w:szCs w:val="24"/>
            <w:lang w:val="kk-KZ"/>
          </w:rPr>
          <m:t>,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DE403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Pr="00DE403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E403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E4035">
        <w:rPr>
          <w:rFonts w:ascii="Times New Roman" w:hAnsi="Times New Roman" w:cs="Times New Roman"/>
          <w:sz w:val="24"/>
          <w:szCs w:val="24"/>
          <w:lang w:val="kk-KZ"/>
        </w:rPr>
        <w:tab/>
        <w:t>(1.68)</w:t>
      </w:r>
    </w:p>
    <w:p w:rsidR="00D353B2" w:rsidRPr="00DE4035" w:rsidRDefault="00D353B2" w:rsidP="00D353B2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353B2" w:rsidRPr="00DE4035" w:rsidRDefault="00D353B2" w:rsidP="00D353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4035">
        <w:rPr>
          <w:rFonts w:ascii="Times New Roman" w:hAnsi="Times New Roman" w:cs="Times New Roman"/>
          <w:sz w:val="24"/>
          <w:szCs w:val="24"/>
          <w:lang w:val="kk-KZ"/>
        </w:rPr>
        <w:t xml:space="preserve">егер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τ</m:t>
        </m:r>
      </m:oMath>
      <w:r w:rsidRPr="00DE4035">
        <w:rPr>
          <w:rFonts w:ascii="Times New Roman" w:hAnsi="Times New Roman" w:cs="Times New Roman"/>
          <w:sz w:val="24"/>
          <w:szCs w:val="24"/>
          <w:lang w:val="kk-KZ"/>
        </w:rPr>
        <w:t xml:space="preserve"> тұрақты б</w:t>
      </w:r>
      <w:r>
        <w:rPr>
          <w:rFonts w:ascii="Times New Roman" w:hAnsi="Times New Roman" w:cs="Times New Roman"/>
          <w:sz w:val="24"/>
          <w:szCs w:val="24"/>
          <w:lang w:val="kk-KZ"/>
        </w:rPr>
        <w:t>олса, онда қозғалататын</w:t>
      </w:r>
      <w:r w:rsidRPr="00DE40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E4035">
        <w:rPr>
          <w:rFonts w:ascii="Times New Roman" w:hAnsi="Times New Roman" w:cs="Times New Roman"/>
          <w:i/>
          <w:sz w:val="24"/>
          <w:szCs w:val="24"/>
          <w:lang w:val="kk-KZ"/>
        </w:rPr>
        <w:t>(S)</w:t>
      </w:r>
      <w:r w:rsidRPr="00DE4035">
        <w:rPr>
          <w:rFonts w:ascii="Times New Roman" w:hAnsi="Times New Roman" w:cs="Times New Roman"/>
          <w:sz w:val="24"/>
          <w:szCs w:val="24"/>
          <w:lang w:val="kk-KZ"/>
        </w:rPr>
        <w:t xml:space="preserve"> және (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 w:rsidRPr="00DE4035">
        <w:rPr>
          <w:rFonts w:ascii="Times New Roman" w:hAnsi="Times New Roman" w:cs="Times New Roman"/>
          <w:sz w:val="24"/>
          <w:szCs w:val="24"/>
          <w:lang w:val="kk-KZ"/>
        </w:rPr>
        <w:t xml:space="preserve">)  жүйелер </w:t>
      </w:r>
      <w:r w:rsidRPr="00820FD7">
        <w:rPr>
          <w:rFonts w:ascii="Times New Roman" w:hAnsi="Times New Roman" w:cs="Times New Roman"/>
          <w:b/>
          <w:i/>
          <w:sz w:val="24"/>
          <w:szCs w:val="24"/>
          <w:lang w:val="kk-KZ"/>
        </w:rPr>
        <w:t>кинематикалық ұқсас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DE4035">
        <w:rPr>
          <w:rFonts w:ascii="Times New Roman" w:hAnsi="Times New Roman" w:cs="Times New Roman"/>
          <w:sz w:val="24"/>
          <w:szCs w:val="24"/>
          <w:lang w:val="kk-KZ"/>
        </w:rPr>
        <w:t>деп аталады.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353B2" w:rsidRPr="00DE4035" w:rsidRDefault="00D353B2" w:rsidP="00D353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4035">
        <w:rPr>
          <w:rFonts w:ascii="Times New Roman" w:hAnsi="Times New Roman" w:cs="Times New Roman"/>
          <w:sz w:val="24"/>
          <w:szCs w:val="24"/>
          <w:lang w:val="kk-KZ"/>
        </w:rPr>
        <w:t xml:space="preserve">Екі жүйенің </w:t>
      </w:r>
      <w:r w:rsidRPr="00DE4035">
        <w:rPr>
          <w:rFonts w:ascii="Times New Roman" w:hAnsi="Times New Roman" w:cs="Times New Roman"/>
          <w:i/>
          <w:sz w:val="24"/>
          <w:szCs w:val="24"/>
          <w:lang w:val="kk-KZ"/>
        </w:rPr>
        <w:t>(S)</w:t>
      </w:r>
      <w:r w:rsidRPr="00DE4035">
        <w:rPr>
          <w:rFonts w:ascii="Times New Roman" w:hAnsi="Times New Roman" w:cs="Times New Roman"/>
          <w:sz w:val="24"/>
          <w:szCs w:val="24"/>
          <w:lang w:val="kk-KZ"/>
        </w:rPr>
        <w:t xml:space="preserve"> және (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 w:rsidRPr="00DE4035">
        <w:rPr>
          <w:rFonts w:ascii="Times New Roman" w:hAnsi="Times New Roman" w:cs="Times New Roman"/>
          <w:sz w:val="24"/>
          <w:szCs w:val="24"/>
          <w:lang w:val="kk-KZ"/>
        </w:rPr>
        <w:t xml:space="preserve">)  кинематикалық ұқсастығының анықтамасынан алынған </w:t>
      </w:r>
      <w:r>
        <w:rPr>
          <w:rFonts w:ascii="Times New Roman" w:hAnsi="Times New Roman" w:cs="Times New Roman"/>
          <w:sz w:val="24"/>
          <w:szCs w:val="24"/>
          <w:lang w:val="kk-KZ"/>
        </w:rPr>
        <w:t>салдар</w:t>
      </w:r>
      <w:r w:rsidRPr="00DE4035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D353B2" w:rsidRPr="00B52609" w:rsidRDefault="00D353B2" w:rsidP="00D353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1) К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>инематикалық ұқсас екі жүйенің сәйкес нүктелерінің траекториялары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 қозғалатын жүйелердің </w:t>
      </w:r>
      <w:r>
        <w:rPr>
          <w:rFonts w:ascii="Times New Roman" w:hAnsi="Times New Roman" w:cs="Times New Roman"/>
          <w:sz w:val="24"/>
          <w:szCs w:val="24"/>
          <w:lang w:val="kk-KZ"/>
        </w:rPr>
        <w:t>уақыт моменттеріне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сәйкес 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>гео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метриялық ұқсастығының қатынасы, ұқсастық </w:t>
      </w:r>
      <w:r w:rsidRPr="00E113FF">
        <w:rPr>
          <w:rFonts w:ascii="Times New Roman" w:hAnsi="Times New Roman" w:cs="Times New Roman"/>
          <w:sz w:val="24"/>
          <w:szCs w:val="24"/>
          <w:lang w:val="en-US"/>
        </w:rPr>
        <w:t>λ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 қатынасына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геометриялық 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>ұқсас.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D353B2" w:rsidRPr="00BB0166" w:rsidRDefault="00D353B2" w:rsidP="00D353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2609">
        <w:rPr>
          <w:rFonts w:ascii="Times New Roman" w:hAnsi="Times New Roman" w:cs="Times New Roman"/>
          <w:sz w:val="24"/>
          <w:szCs w:val="24"/>
          <w:lang w:val="kk-KZ"/>
        </w:rPr>
        <w:lastRenderedPageBreak/>
        <w:t>Шынында да,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2609">
        <w:rPr>
          <w:rFonts w:ascii="Times New Roman" w:hAnsi="Times New Roman" w:cs="Times New Roman"/>
          <w:i/>
          <w:sz w:val="24"/>
          <w:szCs w:val="24"/>
          <w:lang w:val="kk-KZ"/>
        </w:rPr>
        <w:t>(S)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жүйесінің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кез келген 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</m:sub>
          <m:sup/>
        </m:sSubSup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нүктесінің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O</m:t>
        </m:r>
      </m:oMath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  жүйеге қатысты t моментінде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гі 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>координаттары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 болсын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ал сәйкес нүктенің координаттары </w:t>
      </w:r>
      <m:oMath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bSup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>ұқсас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кинематикалық ұқсас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жүйенің санақ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 жүйесіне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O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  қатысты сәйкес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 момент</w:t>
      </w:r>
      <w:r>
        <w:rPr>
          <w:rFonts w:ascii="Times New Roman" w:hAnsi="Times New Roman" w:cs="Times New Roman"/>
          <w:sz w:val="24"/>
          <w:szCs w:val="24"/>
          <w:lang w:val="kk-KZ"/>
        </w:rPr>
        <w:t>індегі координаттары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bSup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bSup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bSup>
      </m:oMath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 болады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сонымен қатар, 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жүйелер </w:t>
      </w:r>
      <w:r w:rsidRPr="00B52609">
        <w:rPr>
          <w:rFonts w:ascii="Times New Roman" w:hAnsi="Times New Roman" w:cs="Times New Roman"/>
          <w:i/>
          <w:sz w:val="24"/>
          <w:szCs w:val="24"/>
          <w:lang w:val="kk-KZ"/>
        </w:rPr>
        <w:t>(OS)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 және (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O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 w:rsidRPr="00B52609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жүйелері сәйкес уақыт моменттерінде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>, анықтамаға сәйкес, геометриялық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ұқсас болады</w:t>
      </w:r>
    </w:p>
    <w:p w:rsidR="00D353B2" w:rsidRPr="00BB0166" w:rsidRDefault="00D353B2" w:rsidP="00D353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353B2" w:rsidRPr="00D353B2" w:rsidRDefault="00716D2C" w:rsidP="00D353B2">
      <w:pPr>
        <w:pStyle w:val="a3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λ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bSup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t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'</m:t>
                </m:r>
              </m:sup>
            </m:sSup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λ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bSup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t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'</m:t>
                </m:r>
              </m:sup>
            </m:sSup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λ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bSup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t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'</m:t>
                </m:r>
              </m:sup>
            </m:sSup>
          </m:e>
        </m:d>
      </m:oMath>
      <w:r w:rsidR="00D353B2" w:rsidRPr="00D353B2">
        <w:rPr>
          <w:rFonts w:ascii="Times New Roman" w:hAnsi="Times New Roman" w:cs="Times New Roman"/>
          <w:i/>
          <w:lang w:val="kk-KZ"/>
        </w:rPr>
        <w:t xml:space="preserve">       </w:t>
      </w:r>
      <m:oMath>
        <m:r>
          <w:rPr>
            <w:rFonts w:ascii="Cambria Math" w:hAnsi="Cambria Math" w:cs="Times New Roman"/>
            <w:lang w:val="kk-KZ"/>
          </w:rPr>
          <m:t>(i</m:t>
        </m:r>
        <m:r>
          <w:rPr>
            <w:rFonts w:ascii="Cambria Math" w:hAnsi="Times New Roman" w:cs="Times New Roman"/>
            <w:lang w:val="kk-KZ"/>
          </w:rPr>
          <m:t xml:space="preserve">=1, 2, </m:t>
        </m:r>
        <m:r>
          <w:rPr>
            <w:rFonts w:ascii="Cambria Math" w:hAnsi="Times New Roman" w:cs="Times New Roman"/>
            <w:lang w:val="kk-KZ"/>
          </w:rPr>
          <m:t>…</m:t>
        </m:r>
        <m:r>
          <w:rPr>
            <w:rFonts w:ascii="Cambria Math" w:hAnsi="Times New Roman" w:cs="Times New Roman"/>
            <w:lang w:val="kk-KZ"/>
          </w:rPr>
          <m:t xml:space="preserve">, </m:t>
        </m:r>
        <m:r>
          <w:rPr>
            <w:rFonts w:ascii="Cambria Math" w:hAnsi="Cambria Math" w:cs="Times New Roman"/>
            <w:lang w:val="kk-KZ"/>
          </w:rPr>
          <m:t>n)</m:t>
        </m:r>
      </m:oMath>
      <w:r w:rsidR="00D353B2" w:rsidRPr="00D353B2">
        <w:rPr>
          <w:rFonts w:ascii="Times New Roman" w:hAnsi="Times New Roman" w:cs="Times New Roman"/>
          <w:i/>
          <w:lang w:val="kk-KZ"/>
        </w:rPr>
        <w:t xml:space="preserve"> </w:t>
      </w:r>
      <w:r w:rsidR="00D353B2" w:rsidRPr="00D33917">
        <w:rPr>
          <w:rFonts w:ascii="Times New Roman" w:hAnsi="Times New Roman" w:cs="Times New Roman"/>
          <w:i/>
          <w:lang w:val="kk-KZ"/>
        </w:rPr>
        <w:t xml:space="preserve"> </w:t>
      </w:r>
      <w:r w:rsidR="00D353B2" w:rsidRPr="00D353B2">
        <w:rPr>
          <w:rFonts w:ascii="Times New Roman" w:hAnsi="Times New Roman" w:cs="Times New Roman"/>
          <w:i/>
          <w:lang w:val="kk-KZ"/>
        </w:rPr>
        <w:t xml:space="preserve">                                       </w:t>
      </w:r>
      <w:r w:rsidR="00D353B2">
        <w:rPr>
          <w:rFonts w:ascii="Times New Roman" w:hAnsi="Times New Roman" w:cs="Times New Roman"/>
          <w:i/>
          <w:lang w:val="kk-KZ"/>
        </w:rPr>
        <w:t xml:space="preserve">  </w:t>
      </w:r>
      <w:r w:rsidR="00D353B2" w:rsidRPr="00D353B2">
        <w:rPr>
          <w:rFonts w:ascii="Times New Roman" w:hAnsi="Times New Roman" w:cs="Times New Roman"/>
          <w:i/>
          <w:lang w:val="kk-KZ"/>
        </w:rPr>
        <w:t xml:space="preserve">  </w:t>
      </w:r>
      <w:r w:rsidR="00D353B2" w:rsidRPr="00D353B2">
        <w:rPr>
          <w:rFonts w:ascii="Times New Roman" w:hAnsi="Times New Roman" w:cs="Times New Roman"/>
          <w:sz w:val="24"/>
          <w:szCs w:val="24"/>
          <w:lang w:val="kk-KZ"/>
        </w:rPr>
        <w:t>(1.69)</w:t>
      </w:r>
      <w:r w:rsidR="00D353B2" w:rsidRPr="00D353B2">
        <w:rPr>
          <w:rFonts w:ascii="Times New Roman" w:hAnsi="Times New Roman" w:cs="Times New Roman"/>
          <w:i/>
          <w:lang w:val="kk-KZ"/>
        </w:rPr>
        <w:tab/>
      </w:r>
      <w:r w:rsidR="00D353B2" w:rsidRPr="00D353B2">
        <w:rPr>
          <w:rFonts w:ascii="Times New Roman" w:hAnsi="Times New Roman" w:cs="Times New Roman"/>
          <w:i/>
          <w:lang w:val="kk-KZ"/>
        </w:rPr>
        <w:tab/>
      </w:r>
      <w:r w:rsidR="00D353B2" w:rsidRPr="00D353B2">
        <w:rPr>
          <w:rFonts w:ascii="Times New Roman" w:hAnsi="Times New Roman" w:cs="Times New Roman"/>
          <w:i/>
          <w:lang w:val="kk-KZ"/>
        </w:rPr>
        <w:tab/>
      </w:r>
      <w:r w:rsidR="00D353B2" w:rsidRPr="00D353B2">
        <w:rPr>
          <w:rFonts w:ascii="Times New Roman" w:hAnsi="Times New Roman" w:cs="Times New Roman"/>
          <w:i/>
          <w:lang w:val="kk-KZ"/>
        </w:rPr>
        <w:tab/>
      </w:r>
      <w:r w:rsidR="00D353B2" w:rsidRPr="00D353B2">
        <w:rPr>
          <w:rFonts w:ascii="Times New Roman" w:hAnsi="Times New Roman" w:cs="Times New Roman"/>
          <w:i/>
          <w:lang w:val="kk-KZ"/>
        </w:rPr>
        <w:tab/>
        <w:t xml:space="preserve">    </w:t>
      </w:r>
      <w:r w:rsidR="00D353B2" w:rsidRPr="00D353B2">
        <w:rPr>
          <w:rFonts w:ascii="Times New Roman" w:hAnsi="Times New Roman" w:cs="Times New Roman"/>
          <w:i/>
          <w:lang w:val="kk-KZ"/>
        </w:rPr>
        <w:tab/>
      </w:r>
      <w:r w:rsidR="00D353B2" w:rsidRPr="00D353B2">
        <w:rPr>
          <w:rFonts w:ascii="Times New Roman" w:hAnsi="Times New Roman" w:cs="Times New Roman"/>
          <w:i/>
          <w:lang w:val="kk-KZ"/>
        </w:rPr>
        <w:tab/>
      </w:r>
      <w:r w:rsidR="00D353B2">
        <w:rPr>
          <w:rFonts w:ascii="Times New Roman" w:hAnsi="Times New Roman" w:cs="Times New Roman"/>
          <w:i/>
          <w:lang w:val="kk-KZ"/>
        </w:rPr>
        <w:t xml:space="preserve">          </w:t>
      </w:r>
      <w:r w:rsidR="00D353B2" w:rsidRPr="00D353B2">
        <w:rPr>
          <w:rFonts w:ascii="Times New Roman" w:hAnsi="Times New Roman" w:cs="Times New Roman"/>
          <w:i/>
          <w:lang w:val="kk-KZ"/>
        </w:rPr>
        <w:tab/>
      </w:r>
    </w:p>
    <w:p w:rsidR="00D353B2" w:rsidRDefault="00D353B2" w:rsidP="00D3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6FB8">
        <w:rPr>
          <w:rFonts w:ascii="Times New Roman" w:hAnsi="Times New Roman" w:cs="Times New Roman"/>
          <w:sz w:val="24"/>
          <w:szCs w:val="24"/>
          <w:lang w:val="kk-KZ"/>
        </w:rPr>
        <w:t xml:space="preserve">кез-келген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сәйкес </w:t>
      </w:r>
      <w:r w:rsidRPr="002D6FB8">
        <w:rPr>
          <w:rFonts w:ascii="Times New Roman" w:hAnsi="Times New Roman" w:cs="Times New Roman"/>
          <w:sz w:val="24"/>
          <w:szCs w:val="24"/>
          <w:lang w:val="kk-KZ"/>
        </w:rPr>
        <w:t>екі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момент</w:t>
      </w:r>
      <w:r w:rsidRPr="002D6FB8">
        <w:rPr>
          <w:rFonts w:ascii="Times New Roman" w:hAnsi="Times New Roman" w:cs="Times New Roman"/>
          <w:sz w:val="24"/>
          <w:szCs w:val="24"/>
          <w:lang w:val="kk-KZ"/>
        </w:rPr>
        <w:t xml:space="preserve"> үшін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t</m:t>
        </m:r>
      </m:oMath>
      <w:r w:rsidRPr="002D6F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Pr="002D6F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 w:rsidRPr="002D6FB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AB0F19">
        <w:rPr>
          <w:rFonts w:ascii="Times New Roman" w:hAnsi="Times New Roman" w:cs="Times New Roman"/>
          <w:sz w:val="24"/>
          <w:szCs w:val="24"/>
          <w:lang w:val="kk-KZ"/>
        </w:rPr>
        <w:t xml:space="preserve">Демек, сәйкес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A</m:t>
        </m:r>
      </m:oMath>
      <w:r w:rsidRPr="00AB0F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Pr="00AB0F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AB0F19">
        <w:rPr>
          <w:rFonts w:ascii="Times New Roman" w:hAnsi="Times New Roman" w:cs="Times New Roman"/>
          <w:sz w:val="24"/>
          <w:szCs w:val="24"/>
          <w:lang w:val="kk-KZ"/>
        </w:rPr>
        <w:t>нүктелерінің тра</w:t>
      </w:r>
      <w:r>
        <w:rPr>
          <w:rFonts w:ascii="Times New Roman" w:hAnsi="Times New Roman" w:cs="Times New Roman"/>
          <w:sz w:val="24"/>
          <w:szCs w:val="24"/>
          <w:lang w:val="kk-KZ"/>
        </w:rPr>
        <w:t>екториялары геометриялық</w:t>
      </w:r>
      <w:r w:rsidRPr="00AB0F19">
        <w:rPr>
          <w:rFonts w:ascii="Times New Roman" w:hAnsi="Times New Roman" w:cs="Times New Roman"/>
          <w:sz w:val="24"/>
          <w:szCs w:val="24"/>
          <w:lang w:val="kk-KZ"/>
        </w:rPr>
        <w:t xml:space="preserve"> ұқсас болады. </w:t>
      </w:r>
      <w:r>
        <w:rPr>
          <w:rFonts w:ascii="Times New Roman" w:hAnsi="Times New Roman" w:cs="Times New Roman"/>
          <w:sz w:val="24"/>
          <w:szCs w:val="24"/>
          <w:lang w:val="kk-KZ"/>
        </w:rPr>
        <w:t>Бұдан</w:t>
      </w:r>
      <w:r w:rsidRPr="003318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1894">
        <w:rPr>
          <w:rFonts w:ascii="Times New Roman" w:hAnsi="Times New Roman" w:cs="Times New Roman"/>
          <w:i/>
          <w:sz w:val="24"/>
          <w:szCs w:val="24"/>
          <w:lang w:val="kk-KZ"/>
        </w:rPr>
        <w:t>(S)</w:t>
      </w:r>
      <w:r w:rsidRPr="003318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жүйе</w:t>
      </w:r>
      <w:r w:rsidRPr="00331894">
        <w:rPr>
          <w:rFonts w:ascii="Times New Roman" w:hAnsi="Times New Roman" w:cs="Times New Roman"/>
          <w:sz w:val="24"/>
          <w:szCs w:val="24"/>
          <w:lang w:val="kk-KZ"/>
        </w:rPr>
        <w:t xml:space="preserve"> нүктелерінің траекториялар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ының жиынтығынан тұратын фигура, </w:t>
      </w:r>
      <w:r w:rsidRPr="00331894">
        <w:rPr>
          <w:rFonts w:ascii="Times New Roman" w:hAnsi="Times New Roman" w:cs="Times New Roman"/>
          <w:sz w:val="24"/>
          <w:szCs w:val="24"/>
          <w:lang w:val="kk-KZ"/>
        </w:rPr>
        <w:t xml:space="preserve">сәйкес </w:t>
      </w:r>
      <w:r>
        <w:rPr>
          <w:rFonts w:ascii="Times New Roman" w:hAnsi="Times New Roman" w:cs="Times New Roman"/>
          <w:sz w:val="24"/>
          <w:szCs w:val="24"/>
          <w:lang w:val="kk-KZ"/>
        </w:rPr>
        <w:t>нүктелер</w:t>
      </w:r>
      <w:r w:rsidRPr="00331894">
        <w:rPr>
          <w:rFonts w:ascii="Times New Roman" w:hAnsi="Times New Roman" w:cs="Times New Roman"/>
          <w:sz w:val="24"/>
          <w:szCs w:val="24"/>
          <w:lang w:val="kk-KZ"/>
        </w:rPr>
        <w:t xml:space="preserve"> траекторияларынан тұратын геометриялық фигураға ұқсас болады (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 w:rsidRPr="00331894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D353B2" w:rsidRPr="001E2B4A" w:rsidRDefault="00D353B2" w:rsidP="00D353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2) уақыттың сәйкес </w:t>
      </w:r>
      <w:r>
        <w:rPr>
          <w:rFonts w:ascii="Times New Roman" w:hAnsi="Times New Roman" w:cs="Times New Roman"/>
          <w:sz w:val="24"/>
          <w:szCs w:val="24"/>
          <w:lang w:val="kk-KZ"/>
        </w:rPr>
        <w:t>моменттерінде</w:t>
      </w:r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 екі кинематикалық ұқсас жүйенің (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S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>) және</w:t>
      </w:r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) сәйкес нүктелерінің жылдамдық модульдері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әрдайым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λ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τ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p>
        </m:sSup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тұрақты қатынаста болады</w:t>
      </w:r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, ал үдеу модульдері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λ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τ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</m:oMath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 тұрақты қатынасында болады,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ал </w:t>
      </w:r>
      <w:r w:rsidRPr="001E2B4A">
        <w:rPr>
          <w:rFonts w:ascii="Times New Roman" w:hAnsi="Times New Roman" w:cs="Times New Roman"/>
          <w:sz w:val="24"/>
          <w:szCs w:val="24"/>
          <w:lang w:val="kk-KZ"/>
        </w:rPr>
        <w:t>әр түрлі уақыт моменттері үшін осы нүктелердің жылдамдық векторлары мен үдеу</w:t>
      </w:r>
      <w:r>
        <w:rPr>
          <w:rFonts w:ascii="Times New Roman" w:hAnsi="Times New Roman" w:cs="Times New Roman"/>
          <w:sz w:val="24"/>
          <w:szCs w:val="24"/>
          <w:lang w:val="kk-KZ"/>
        </w:rPr>
        <w:t>лер</w:t>
      </w:r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 жүйеле</w:t>
      </w:r>
      <w:r>
        <w:rPr>
          <w:rFonts w:ascii="Times New Roman" w:hAnsi="Times New Roman" w:cs="Times New Roman"/>
          <w:sz w:val="24"/>
          <w:szCs w:val="24"/>
          <w:lang w:val="kk-KZ"/>
        </w:rPr>
        <w:t>рі геометриялық ұқсас фигураларды құрайды</w:t>
      </w:r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 (әрине, </w:t>
      </w:r>
      <w:r>
        <w:rPr>
          <w:rFonts w:ascii="Times New Roman" w:hAnsi="Times New Roman" w:cs="Times New Roman"/>
          <w:sz w:val="24"/>
          <w:szCs w:val="24"/>
          <w:lang w:val="kk-KZ"/>
        </w:rPr>
        <w:t>масштабтары</w:t>
      </w:r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 бірдей </w:t>
      </w:r>
      <w:r>
        <w:rPr>
          <w:rFonts w:ascii="Times New Roman" w:hAnsi="Times New Roman" w:cs="Times New Roman"/>
          <w:sz w:val="24"/>
          <w:szCs w:val="24"/>
          <w:lang w:val="kk-KZ"/>
        </w:rPr>
        <w:t>құрылымдар үшін</w:t>
      </w:r>
      <w:r w:rsidRPr="001E2B4A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:rsidR="00D353B2" w:rsidRDefault="00D353B2" w:rsidP="00D353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Бұл теңдіктерді (1.69) </w:t>
      </w:r>
      <w:r w:rsidRPr="001E2B4A">
        <w:rPr>
          <w:rFonts w:ascii="Times New Roman" w:hAnsi="Times New Roman" w:cs="Times New Roman"/>
          <w:i/>
          <w:sz w:val="24"/>
          <w:szCs w:val="24"/>
          <w:lang w:val="kk-KZ"/>
        </w:rPr>
        <w:t>t</w:t>
      </w:r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-ге бір және екі рет </w:t>
      </w:r>
      <w:r>
        <w:rPr>
          <w:rFonts w:ascii="Times New Roman" w:hAnsi="Times New Roman" w:cs="Times New Roman"/>
          <w:sz w:val="24"/>
          <w:szCs w:val="24"/>
          <w:lang w:val="kk-KZ"/>
        </w:rPr>
        <w:t>дифференциалдау</w:t>
      </w:r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 арқылы және (1.68) негізге алу арқылы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оңай қол жеткізуге болады</w:t>
      </w:r>
    </w:p>
    <w:p w:rsidR="00D353B2" w:rsidRPr="00E628EB" w:rsidRDefault="00D353B2" w:rsidP="00D353B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D353B2" w:rsidRPr="004810A2" w:rsidRDefault="00716D2C" w:rsidP="00D353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=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τdt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 xml:space="preserve">. </m:t>
        </m:r>
      </m:oMath>
      <w:r w:rsidR="00D353B2" w:rsidRPr="004810A2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="00D353B2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D353B2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D353B2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D353B2" w:rsidRPr="004810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53B2" w:rsidRPr="004810A2">
        <w:rPr>
          <w:rFonts w:ascii="Times New Roman" w:hAnsi="Times New Roman" w:cs="Times New Roman"/>
          <w:sz w:val="24"/>
          <w:szCs w:val="24"/>
        </w:rPr>
        <w:t>(1.70)</w:t>
      </w:r>
    </w:p>
    <w:p w:rsidR="00D353B2" w:rsidRDefault="00D353B2" w:rsidP="00D353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Алатынымыз</w:t>
      </w:r>
    </w:p>
    <w:p w:rsidR="00D353B2" w:rsidRDefault="00716D2C" w:rsidP="00D35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dt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λ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'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'</m:t>
                  </m:r>
                </m:sup>
              </m:sSup>
            </m:den>
          </m:f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'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dt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λ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p>
          </m:sSup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'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'</m:t>
                  </m:r>
                </m:sup>
              </m:sSup>
            </m:den>
          </m:f>
        </m:oMath>
      </m:oMathPara>
    </w:p>
    <w:p w:rsidR="00D353B2" w:rsidRPr="005D39F2" w:rsidRDefault="00D353B2" w:rsidP="00D353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немесе</w:t>
      </w:r>
      <w:r w:rsidRPr="004810A2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v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ix</m:t>
            </m:r>
          </m:sub>
        </m:sSub>
        <m:r>
          <w:rPr>
            <w:rFonts w:ascii="Cambria Math" w:hAnsi="Times New Roman" w:cs="Times New Roman"/>
            <w:sz w:val="26"/>
            <w:szCs w:val="26"/>
          </w:rPr>
          <m:t xml:space="preserve">= </m:t>
        </m:r>
        <m:r>
          <w:rPr>
            <w:rFonts w:ascii="Cambria Math" w:hAnsi="Cambria Math" w:cs="Times New Roman"/>
            <w:sz w:val="26"/>
            <w:szCs w:val="26"/>
          </w:rPr>
          <m:t>λ</m:t>
        </m:r>
        <m:sSup>
          <m:s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τ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-</m:t>
            </m:r>
            <m:r>
              <w:rPr>
                <w:rFonts w:ascii="Cambria Math" w:hAnsi="Times New Roman" w:cs="Times New Roman"/>
                <w:sz w:val="26"/>
                <w:szCs w:val="26"/>
              </w:rPr>
              <m:t>1</m:t>
            </m:r>
          </m:sup>
        </m:sSup>
        <m:sSubSup>
          <m:sSub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v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ix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</w:rPr>
              <m:t>'</m:t>
            </m:r>
          </m:sup>
        </m:sSubSup>
      </m:oMath>
      <w:r w:rsidRPr="004810A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</w:rPr>
        <w:t xml:space="preserve"> т.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810A2">
        <w:rPr>
          <w:rFonts w:ascii="Times New Roman" w:hAnsi="Times New Roman" w:cs="Times New Roman"/>
          <w:sz w:val="24"/>
          <w:szCs w:val="24"/>
        </w:rPr>
        <w:t xml:space="preserve">. </w:t>
      </w:r>
      <w:r w:rsidRPr="00D33917">
        <w:rPr>
          <w:rFonts w:ascii="Times New Roman" w:hAnsi="Times New Roman" w:cs="Times New Roman"/>
          <w:sz w:val="24"/>
          <w:szCs w:val="24"/>
        </w:rPr>
        <w:t xml:space="preserve"> </w:t>
      </w:r>
      <w:r w:rsidRPr="00340D7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33917">
        <w:rPr>
          <w:rFonts w:ascii="Times New Roman" w:hAnsi="Times New Roman" w:cs="Times New Roman"/>
          <w:sz w:val="24"/>
          <w:szCs w:val="24"/>
        </w:rPr>
        <w:t xml:space="preserve">      </w:t>
      </w:r>
      <w:r w:rsidRPr="004810A2">
        <w:rPr>
          <w:rFonts w:ascii="Times New Roman" w:hAnsi="Times New Roman" w:cs="Times New Roman"/>
          <w:sz w:val="24"/>
          <w:szCs w:val="24"/>
        </w:rPr>
        <w:t xml:space="preserve"> </w:t>
      </w:r>
      <w:r w:rsidRPr="005D39F2">
        <w:rPr>
          <w:rFonts w:ascii="Times New Roman" w:hAnsi="Times New Roman" w:cs="Times New Roman"/>
          <w:sz w:val="24"/>
          <w:szCs w:val="24"/>
        </w:rPr>
        <w:t>(</w:t>
      </w:r>
      <w:r w:rsidRPr="004810A2">
        <w:rPr>
          <w:rFonts w:ascii="Times New Roman" w:hAnsi="Times New Roman" w:cs="Times New Roman"/>
          <w:sz w:val="24"/>
          <w:szCs w:val="24"/>
        </w:rPr>
        <w:t>1.71)</w:t>
      </w:r>
    </w:p>
    <w:p w:rsidR="00D353B2" w:rsidRPr="005D39F2" w:rsidRDefault="00D353B2" w:rsidP="00D35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3B2" w:rsidRDefault="00D353B2" w:rsidP="00D353B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D353B2" w:rsidRPr="001E2B4A" w:rsidRDefault="00716D2C" w:rsidP="00D35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d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λ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p>
        </m:sSup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Sup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d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'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'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'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λ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Sup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d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'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'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D353B2" w:rsidRPr="004810A2">
        <w:rPr>
          <w:rFonts w:ascii="Times New Roman" w:hAnsi="Times New Roman" w:cs="Times New Roman"/>
          <w:sz w:val="24"/>
          <w:szCs w:val="24"/>
        </w:rPr>
        <w:t xml:space="preserve">   </w:t>
      </w:r>
      <w:r w:rsidR="00D353B2">
        <w:rPr>
          <w:rFonts w:ascii="Times New Roman" w:hAnsi="Times New Roman" w:cs="Times New Roman"/>
          <w:sz w:val="24"/>
          <w:szCs w:val="24"/>
          <w:lang w:val="kk-KZ"/>
        </w:rPr>
        <w:t>немесе</w:t>
      </w:r>
    </w:p>
    <w:p w:rsidR="00D353B2" w:rsidRPr="004810A2" w:rsidRDefault="00716D2C" w:rsidP="00D353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 xml:space="preserve"> ω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ix</m:t>
            </m:r>
          </m:sub>
        </m:sSub>
        <m:r>
          <w:rPr>
            <w:rFonts w:ascii="Cambria Math" w:hAnsi="Times New Roman" w:cs="Times New Roman"/>
            <w:sz w:val="26"/>
            <w:szCs w:val="26"/>
          </w:rPr>
          <m:t xml:space="preserve">= </m:t>
        </m:r>
        <m:r>
          <w:rPr>
            <w:rFonts w:ascii="Cambria Math" w:hAnsi="Cambria Math" w:cs="Times New Roman"/>
            <w:sz w:val="26"/>
            <w:szCs w:val="26"/>
          </w:rPr>
          <m:t>λ</m:t>
        </m:r>
        <m:sSup>
          <m:s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τ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-</m:t>
            </m:r>
            <m: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sup>
        </m:sSup>
        <m:sSubSup>
          <m:sSub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ω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ix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</w:rPr>
              <m:t>'</m:t>
            </m:r>
          </m:sup>
        </m:sSubSup>
      </m:oMath>
      <w:r w:rsidR="00D353B2">
        <w:rPr>
          <w:rFonts w:ascii="Times New Roman" w:hAnsi="Times New Roman" w:cs="Times New Roman"/>
          <w:sz w:val="24"/>
          <w:szCs w:val="24"/>
        </w:rPr>
        <w:t xml:space="preserve"> </w:t>
      </w:r>
      <w:r w:rsidR="00D353B2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="00D353B2">
        <w:rPr>
          <w:rFonts w:ascii="Times New Roman" w:hAnsi="Times New Roman" w:cs="Times New Roman"/>
          <w:sz w:val="24"/>
          <w:szCs w:val="24"/>
        </w:rPr>
        <w:t>т.</w:t>
      </w:r>
      <w:r w:rsidR="00D353B2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D353B2" w:rsidRPr="004F46E0">
        <w:rPr>
          <w:rFonts w:ascii="Times New Roman" w:hAnsi="Times New Roman" w:cs="Times New Roman"/>
          <w:sz w:val="24"/>
          <w:szCs w:val="24"/>
        </w:rPr>
        <w:t>.</w:t>
      </w:r>
      <w:r w:rsidR="00D353B2" w:rsidRPr="004810A2">
        <w:rPr>
          <w:rFonts w:ascii="Times New Roman" w:hAnsi="Times New Roman" w:cs="Times New Roman"/>
          <w:sz w:val="24"/>
          <w:szCs w:val="24"/>
        </w:rPr>
        <w:t xml:space="preserve"> </w:t>
      </w:r>
      <w:r w:rsidR="00D353B2" w:rsidRPr="005D39F2">
        <w:rPr>
          <w:rFonts w:ascii="Times New Roman" w:hAnsi="Times New Roman" w:cs="Times New Roman"/>
          <w:sz w:val="24"/>
          <w:szCs w:val="24"/>
        </w:rPr>
        <w:t xml:space="preserve"> </w:t>
      </w:r>
      <w:r w:rsidR="00D353B2" w:rsidRPr="00BF7989">
        <w:rPr>
          <w:rFonts w:ascii="Times New Roman" w:hAnsi="Times New Roman" w:cs="Times New Roman"/>
          <w:sz w:val="24"/>
          <w:szCs w:val="24"/>
        </w:rPr>
        <w:t>(</w:t>
      </w:r>
      <m:oMath>
        <m:r>
          <w:rPr>
            <w:rFonts w:ascii="Cambria Math" w:hAnsi="Cambria Math" w:cs="Times New Roman"/>
            <w:sz w:val="24"/>
            <w:szCs w:val="24"/>
          </w:rPr>
          <m:t>i</m:t>
        </m:r>
        <m:r>
          <w:rPr>
            <w:rFonts w:ascii="Cambria Math" w:hAnsi="Times New Roman" w:cs="Times New Roman"/>
            <w:sz w:val="24"/>
            <w:szCs w:val="24"/>
          </w:rPr>
          <m:t xml:space="preserve">=1, 2, </m:t>
        </m:r>
        <m:r>
          <w:rPr>
            <w:rFonts w:ascii="Cambria Math" w:hAnsi="Times New Roman" w:cs="Times New Roman"/>
            <w:sz w:val="24"/>
            <w:szCs w:val="24"/>
          </w:rPr>
          <m:t>…</m:t>
        </m:r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="00D353B2" w:rsidRPr="00BF7989">
        <w:rPr>
          <w:rFonts w:ascii="Times New Roman" w:eastAsiaTheme="minorEastAsia" w:hAnsi="Times New Roman" w:cs="Times New Roman"/>
          <w:sz w:val="24"/>
          <w:szCs w:val="24"/>
        </w:rPr>
        <w:t>).</w:t>
      </w:r>
      <w:r w:rsidR="00D353B2" w:rsidRPr="005D39F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353B2" w:rsidRPr="004810A2">
        <w:rPr>
          <w:rFonts w:ascii="Times New Roman" w:hAnsi="Times New Roman" w:cs="Times New Roman"/>
          <w:sz w:val="24"/>
          <w:szCs w:val="24"/>
        </w:rPr>
        <w:t>(1.72)</w:t>
      </w:r>
    </w:p>
    <w:p w:rsidR="00D353B2" w:rsidRPr="00AA3C96" w:rsidRDefault="00D353B2" w:rsidP="00D353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A3C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</w:t>
      </w:r>
    </w:p>
    <w:p w:rsidR="00D353B2" w:rsidRPr="001E2B4A" w:rsidRDefault="00D353B2" w:rsidP="00D353B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Келесі </w:t>
      </w:r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(1.71) және (1.72) 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1E2B4A">
        <w:rPr>
          <w:rFonts w:ascii="Times New Roman" w:hAnsi="Times New Roman" w:cs="Times New Roman"/>
          <w:sz w:val="24"/>
          <w:szCs w:val="24"/>
          <w:lang w:val="kk-KZ"/>
        </w:rPr>
        <w:t>еңдіктерден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O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Pr="004810A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координаталық осьтер 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>жүйелерінің сәйкес нүктелердің жылдамдық мен үдеу</w:t>
      </w:r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 проекциялары сәйкес </w:t>
      </w:r>
      <w:r>
        <w:rPr>
          <w:rFonts w:ascii="Times New Roman" w:hAnsi="Times New Roman" w:cs="Times New Roman"/>
          <w:sz w:val="24"/>
          <w:szCs w:val="24"/>
          <w:lang w:val="kk-KZ"/>
        </w:rPr>
        <w:t>моменттерде, әрдайым</w:t>
      </w:r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 тұрақты қатынаста болатындығын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байқауға</w:t>
      </w:r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 болады, демек жылдамдық пен үдеу модульдері </w:t>
      </w:r>
      <w:r>
        <w:rPr>
          <w:rFonts w:ascii="Times New Roman" w:hAnsi="Times New Roman" w:cs="Times New Roman"/>
          <w:sz w:val="24"/>
          <w:szCs w:val="24"/>
          <w:lang w:val="kk-KZ"/>
        </w:rPr>
        <w:t>де осындай</w:t>
      </w:r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 қатынаста, ал жылдамдық пен үдеу векторлары сәйкес траекторияларға бірдей бағытталған.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D353B2" w:rsidRDefault="00D353B2" w:rsidP="00D353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Егер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>(S)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p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) </m:t>
        </m:r>
      </m:oMath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екі жүйе кинематикалық және материалдық жағынан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өзара </w:t>
      </w:r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ұқсас болса, онда мұндай жүйелер </w:t>
      </w:r>
      <w:r w:rsidRPr="005664A6">
        <w:rPr>
          <w:rFonts w:ascii="Times New Roman" w:hAnsi="Times New Roman" w:cs="Times New Roman"/>
          <w:b/>
          <w:i/>
          <w:sz w:val="24"/>
          <w:szCs w:val="24"/>
          <w:lang w:val="kk-KZ"/>
        </w:rPr>
        <w:t>механикалық ұқсас</w:t>
      </w:r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 деп аталады. </w:t>
      </w:r>
      <w:r>
        <w:rPr>
          <w:rFonts w:ascii="Times New Roman" w:hAnsi="Times New Roman" w:cs="Times New Roman"/>
          <w:sz w:val="24"/>
          <w:szCs w:val="24"/>
          <w:lang w:val="kk-KZ"/>
        </w:rPr>
        <w:t>Мұндай м</w:t>
      </w:r>
      <w:r w:rsidRPr="001E2B4A">
        <w:rPr>
          <w:rFonts w:ascii="Times New Roman" w:hAnsi="Times New Roman" w:cs="Times New Roman"/>
          <w:sz w:val="24"/>
          <w:szCs w:val="24"/>
          <w:lang w:val="kk-KZ"/>
        </w:rPr>
        <w:t>еханикалық ұқсас жүйелер үшін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kk-KZ"/>
        </w:rPr>
        <w:t>лардың кинематикалық ұқсастығының</w:t>
      </w:r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салдарынан, сәйкес бөлшектер мен моменттер үшін </w:t>
      </w:r>
    </w:p>
    <w:p w:rsidR="00D353B2" w:rsidRDefault="00D353B2" w:rsidP="00D353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353B2" w:rsidRPr="004810A2" w:rsidRDefault="00716D2C" w:rsidP="00D353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λ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bSup>
      </m:oMath>
      <w:r w:rsidR="00D353B2" w:rsidRPr="004810A2">
        <w:rPr>
          <w:rFonts w:ascii="Times New Roman" w:hAnsi="Times New Roman" w:cs="Times New Roman"/>
          <w:sz w:val="24"/>
          <w:szCs w:val="24"/>
        </w:rPr>
        <w:t xml:space="preserve"> 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=1, 2, 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…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, </m:t>
            </m:r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Times New Roman" w:cs="Times New Roman"/>
            <w:sz w:val="24"/>
            <w:szCs w:val="24"/>
          </w:rPr>
          <m:t xml:space="preserve">, </m:t>
        </m:r>
      </m:oMath>
      <w:r w:rsidR="00D353B2" w:rsidRPr="004810A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353B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353B2" w:rsidRPr="004810A2">
        <w:rPr>
          <w:rFonts w:ascii="Times New Roman" w:hAnsi="Times New Roman" w:cs="Times New Roman"/>
          <w:sz w:val="24"/>
          <w:szCs w:val="24"/>
        </w:rPr>
        <w:t>(1.73)</w:t>
      </w:r>
      <w:r w:rsidR="00D353B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353B2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D353B2" w:rsidRDefault="00D353B2" w:rsidP="00D353B2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353B2" w:rsidRDefault="00D353B2" w:rsidP="00D353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ал материалдық ұқсастыққа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салдарынан </w:t>
      </w:r>
    </w:p>
    <w:p w:rsidR="00D353B2" w:rsidRDefault="00D353B2" w:rsidP="00D353B2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353B2" w:rsidRPr="001E2B4A" w:rsidRDefault="00716D2C" w:rsidP="00D353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μ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bSup>
      </m:oMath>
      <w:r w:rsidR="00D353B2"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(i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=1, 2,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…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n)</m:t>
        </m:r>
      </m:oMath>
      <w:r w:rsidR="00D353B2" w:rsidRPr="001E2B4A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  <w:r w:rsidR="00D353B2"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D353B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353B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353B2" w:rsidRPr="001E2B4A">
        <w:rPr>
          <w:rFonts w:ascii="Times New Roman" w:hAnsi="Times New Roman" w:cs="Times New Roman"/>
          <w:sz w:val="24"/>
          <w:szCs w:val="24"/>
          <w:lang w:val="kk-KZ"/>
        </w:rPr>
        <w:t>(1.74)</w:t>
      </w:r>
      <w:r w:rsidR="00D353B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353B2"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D353B2" w:rsidRDefault="00D353B2" w:rsidP="00D353B2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353B2" w:rsidRDefault="00D353B2" w:rsidP="00D353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(1.73) және (1.74) </w:t>
      </w:r>
      <w:r>
        <w:rPr>
          <w:rFonts w:ascii="Times New Roman" w:hAnsi="Times New Roman" w:cs="Times New Roman"/>
          <w:sz w:val="24"/>
          <w:szCs w:val="24"/>
          <w:lang w:val="kk-KZ"/>
        </w:rPr>
        <w:t>индекстері</w:t>
      </w:r>
      <w:r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 бірдей теңдіктерді </w:t>
      </w:r>
      <w:r>
        <w:rPr>
          <w:rFonts w:ascii="Times New Roman" w:hAnsi="Times New Roman" w:cs="Times New Roman"/>
          <w:sz w:val="24"/>
          <w:szCs w:val="24"/>
          <w:lang w:val="kk-KZ"/>
        </w:rPr>
        <w:t>көбейтіп, алатынымыз</w:t>
      </w:r>
    </w:p>
    <w:p w:rsidR="00D353B2" w:rsidRDefault="00D353B2" w:rsidP="00D353B2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353B2" w:rsidRPr="004810A2" w:rsidRDefault="00716D2C" w:rsidP="00D353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λ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τ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μ∙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sSubSup>
              <m:sSub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i</m:t>
                </m:r>
              </m:sub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'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bSup>
      </m:oMath>
      <w:r w:rsidR="00D353B2" w:rsidRPr="004810A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353B2" w:rsidRPr="002052D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=1, 2, 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…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, 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.</m:t>
        </m:r>
      </m:oMath>
      <w:r w:rsidR="00D353B2" w:rsidRPr="004810A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</w:t>
      </w:r>
      <w:r w:rsidR="00D353B2" w:rsidRPr="004810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353B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353B2" w:rsidRPr="004810A2">
        <w:rPr>
          <w:rFonts w:ascii="Times New Roman" w:hAnsi="Times New Roman" w:cs="Times New Roman"/>
          <w:sz w:val="24"/>
          <w:szCs w:val="24"/>
          <w:lang w:val="kk-KZ"/>
        </w:rPr>
        <w:t>(1.75)</w:t>
      </w:r>
      <w:r w:rsidR="00D353B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353B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353B2" w:rsidRPr="004810A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D353B2" w:rsidRDefault="00D353B2" w:rsidP="00D353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Келесі ж</w:t>
      </w:r>
      <w:r w:rsidRPr="001E2B4A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ғдайды ескере </w:t>
      </w:r>
      <w:r w:rsidRPr="001E2B4A">
        <w:rPr>
          <w:rFonts w:ascii="Times New Roman" w:hAnsi="Times New Roman" w:cs="Times New Roman"/>
          <w:sz w:val="24"/>
          <w:szCs w:val="24"/>
          <w:lang w:val="kk-KZ"/>
        </w:rPr>
        <w:t>отырып,</w:t>
      </w:r>
    </w:p>
    <w:p w:rsidR="00D353B2" w:rsidRDefault="00D353B2" w:rsidP="00D353B2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353B2" w:rsidRPr="001E2B4A" w:rsidRDefault="00716D2C" w:rsidP="00D353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,  </m:t>
            </m:r>
          </m:sub>
        </m:sSub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sSubSup>
              <m:sSub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 xml:space="preserve">    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i</m:t>
                </m:r>
              </m:sub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'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bSup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bSup>
      </m:oMath>
      <w:r w:rsidR="00D353B2" w:rsidRPr="001E2B4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D353B2"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(i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=1, 2,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…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n)</m:t>
        </m:r>
      </m:oMath>
      <w:r w:rsidR="00D353B2" w:rsidRPr="001E2B4A">
        <w:rPr>
          <w:rFonts w:ascii="Times New Roman" w:eastAsiaTheme="minorEastAsia" w:hAnsi="Times New Roman" w:cs="Times New Roman"/>
          <w:sz w:val="24"/>
          <w:szCs w:val="24"/>
          <w:lang w:val="kk-KZ"/>
        </w:rPr>
        <w:t>,</w:t>
      </w:r>
      <w:r w:rsidR="00D353B2"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D353B2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D353B2" w:rsidRPr="001E2B4A">
        <w:rPr>
          <w:rFonts w:ascii="Times New Roman" w:hAnsi="Times New Roman" w:cs="Times New Roman"/>
          <w:sz w:val="24"/>
          <w:szCs w:val="24"/>
          <w:lang w:val="kk-KZ"/>
        </w:rPr>
        <w:t xml:space="preserve">1.76) </w:t>
      </w:r>
      <w:r w:rsidR="00D353B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353B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353B2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D353B2" w:rsidRDefault="00D353B2" w:rsidP="00D353B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мұндағы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  </m:t>
            </m:r>
          </m:sub>
        </m:sSub>
      </m:oMath>
      <w:r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</m:sup>
        </m:sSubSup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сәйкес моменттер үшін екі механикалық ұқсас жүйелердің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 сәйкес бөлшектеріне әсер ететін күштер модульдерінің </w:t>
      </w:r>
      <w:r>
        <w:rPr>
          <w:rFonts w:ascii="Times New Roman" w:hAnsi="Times New Roman" w:cs="Times New Roman"/>
          <w:sz w:val="24"/>
          <w:szCs w:val="24"/>
          <w:lang w:val="kk-KZ"/>
        </w:rPr>
        <w:t>мағынасы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 (1.75)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353B2" w:rsidRDefault="00D353B2" w:rsidP="00D353B2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353B2" w:rsidRPr="007B1775" w:rsidRDefault="00716D2C" w:rsidP="00D353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 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φ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bSup>
      </m:oMath>
      <w:r w:rsidR="00D353B2" w:rsidRPr="007B1775">
        <w:rPr>
          <w:rFonts w:ascii="Times New Roman" w:hAnsi="Times New Roman" w:cs="Times New Roman"/>
          <w:i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</w:rPr>
          <m:t>(i=1, 2, …, n)</m:t>
        </m:r>
      </m:oMath>
      <w:r w:rsidR="00D353B2" w:rsidRPr="00BF7989">
        <w:rPr>
          <w:rFonts w:ascii="Times New Roman" w:eastAsiaTheme="minorEastAsia" w:hAnsi="Times New Roman" w:cs="Times New Roman"/>
          <w:i/>
          <w:sz w:val="24"/>
          <w:szCs w:val="24"/>
        </w:rPr>
        <w:t>,</w:t>
      </w:r>
      <w:r w:rsidR="00D353B2" w:rsidRPr="007B177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353B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353B2" w:rsidRPr="007B1775">
        <w:rPr>
          <w:rFonts w:ascii="Times New Roman" w:hAnsi="Times New Roman" w:cs="Times New Roman"/>
          <w:sz w:val="24"/>
          <w:szCs w:val="24"/>
        </w:rPr>
        <w:t>(1.77)</w:t>
      </w:r>
      <w:r w:rsidR="00D353B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353B2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D353B2" w:rsidRDefault="00D353B2" w:rsidP="00D353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мұнда</w:t>
      </w:r>
    </w:p>
    <w:p w:rsidR="00D353B2" w:rsidRPr="007B1775" w:rsidRDefault="00D353B2" w:rsidP="00D35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16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5EF7" w:rsidRPr="00BB016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B016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φ</m:t>
        </m:r>
        <m:r>
          <w:rPr>
            <w:rFonts w:ascii="Cambria Math" w:hAnsi="Cambria Math" w:cs="Times New Roman"/>
            <w:sz w:val="24"/>
            <w:szCs w:val="24"/>
          </w:rPr>
          <m:t>=λ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μ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B1775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7B177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7B177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B016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B1775">
        <w:rPr>
          <w:rFonts w:ascii="Times New Roman" w:hAnsi="Times New Roman" w:cs="Times New Roman"/>
          <w:sz w:val="24"/>
          <w:szCs w:val="24"/>
        </w:rPr>
        <w:t>(1.78)</w:t>
      </w:r>
    </w:p>
    <w:p w:rsidR="00D353B2" w:rsidRPr="00BB0166" w:rsidRDefault="00D353B2" w:rsidP="00D353B2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0E9" w:rsidRPr="00D353B2" w:rsidRDefault="00D353B2" w:rsidP="00D353B2">
      <w:pPr>
        <w:rPr>
          <w:szCs w:val="24"/>
          <w:lang w:val="kk-KZ"/>
        </w:rPr>
      </w:pPr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тұрақты </w:t>
      </w:r>
      <w:r>
        <w:rPr>
          <w:rFonts w:ascii="Times New Roman" w:hAnsi="Times New Roman" w:cs="Times New Roman"/>
          <w:sz w:val="24"/>
          <w:szCs w:val="24"/>
          <w:lang w:val="kk-KZ"/>
        </w:rPr>
        <w:t>сан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 бар. Сонымен, механикалық ұқсас жүйелерде уақыттың сәйкес </w:t>
      </w:r>
      <w:r>
        <w:rPr>
          <w:rFonts w:ascii="Times New Roman" w:hAnsi="Times New Roman" w:cs="Times New Roman"/>
          <w:sz w:val="24"/>
          <w:szCs w:val="24"/>
          <w:lang w:val="kk-KZ"/>
        </w:rPr>
        <w:t>моменттерінде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 сәйкес ұзындықтар, жылдамдықтар, үдеулер мен күштердің модульдері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λ,  λ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τ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, λ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τ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, λ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τ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μ</m:t>
        </m:r>
      </m:oMath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тең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әрдайым 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>тұрақты қатынастарда болады; сонымен қатар,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 xml:space="preserve">күштердің векторлары, үдеулер </w:t>
      </w:r>
      <w:r>
        <w:rPr>
          <w:rFonts w:ascii="Times New Roman" w:hAnsi="Times New Roman" w:cs="Times New Roman"/>
          <w:sz w:val="24"/>
          <w:szCs w:val="24"/>
          <w:lang w:val="kk-KZ"/>
        </w:rPr>
        <w:t>сияқты б</w:t>
      </w:r>
      <w:r w:rsidRPr="00B52609">
        <w:rPr>
          <w:rFonts w:ascii="Times New Roman" w:hAnsi="Times New Roman" w:cs="Times New Roman"/>
          <w:sz w:val="24"/>
          <w:szCs w:val="24"/>
          <w:lang w:val="kk-KZ"/>
        </w:rPr>
        <w:t>ірдей бағытталған</w:t>
      </w:r>
    </w:p>
    <w:sectPr w:rsidR="00D440E9" w:rsidRPr="00D353B2" w:rsidSect="0001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F4F1E"/>
    <w:multiLevelType w:val="multilevel"/>
    <w:tmpl w:val="E326CD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71B"/>
    <w:rsid w:val="0001535E"/>
    <w:rsid w:val="0010271B"/>
    <w:rsid w:val="002530DE"/>
    <w:rsid w:val="003C301A"/>
    <w:rsid w:val="003C61FB"/>
    <w:rsid w:val="00575EF7"/>
    <w:rsid w:val="006327F8"/>
    <w:rsid w:val="006E6540"/>
    <w:rsid w:val="00716D2C"/>
    <w:rsid w:val="00754E4E"/>
    <w:rsid w:val="00782C54"/>
    <w:rsid w:val="00A30D36"/>
    <w:rsid w:val="00A877E0"/>
    <w:rsid w:val="00B74CEF"/>
    <w:rsid w:val="00BB0166"/>
    <w:rsid w:val="00C66649"/>
    <w:rsid w:val="00C91943"/>
    <w:rsid w:val="00D353B2"/>
    <w:rsid w:val="00D440E9"/>
    <w:rsid w:val="00D6230D"/>
    <w:rsid w:val="00DB1E94"/>
    <w:rsid w:val="00FC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E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E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1024</Words>
  <Characters>5837</Characters>
  <Application>Microsoft Office Word</Application>
  <DocSecurity>0</DocSecurity>
  <Lines>48</Lines>
  <Paragraphs>13</Paragraphs>
  <ScaleCrop>false</ScaleCrop>
  <Company>Hewlett-Packard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5</cp:revision>
  <dcterms:created xsi:type="dcterms:W3CDTF">2024-11-07T16:59:00Z</dcterms:created>
  <dcterms:modified xsi:type="dcterms:W3CDTF">2024-11-07T17:46:00Z</dcterms:modified>
</cp:coreProperties>
</file>